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1BE0" w14:textId="77777777" w:rsidR="00E2404B" w:rsidRPr="00BF500A" w:rsidRDefault="00DA2561" w:rsidP="00DA2561">
      <w:pPr>
        <w:pStyle w:val="Paragraphedeliste"/>
        <w:rPr>
          <w:b/>
          <w:bCs/>
          <w:sz w:val="20"/>
          <w:szCs w:val="20"/>
        </w:rPr>
      </w:pPr>
      <w:r w:rsidRPr="00D500C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985F05" wp14:editId="5B824005">
            <wp:simplePos x="0" y="0"/>
            <wp:positionH relativeFrom="margin">
              <wp:align>left</wp:align>
            </wp:positionH>
            <wp:positionV relativeFrom="paragraph">
              <wp:posOffset>-246380</wp:posOffset>
            </wp:positionV>
            <wp:extent cx="476250" cy="476250"/>
            <wp:effectExtent l="0" t="0" r="0" b="0"/>
            <wp:wrapNone/>
            <wp:docPr id="2" name="Image 2" descr="Résultat de recherche d'images pour &quot;import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portan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04B" w:rsidRPr="00D500C2">
        <w:rPr>
          <w:b/>
          <w:bCs/>
          <w:sz w:val="24"/>
          <w:szCs w:val="24"/>
        </w:rPr>
        <w:t>Pensez à étiqueter ou marquer tout le matériel de votre enfant</w:t>
      </w:r>
      <w:r w:rsidR="00D500C2" w:rsidRPr="00D500C2">
        <w:rPr>
          <w:b/>
          <w:bCs/>
          <w:sz w:val="24"/>
          <w:szCs w:val="24"/>
        </w:rPr>
        <w:t xml:space="preserve"> de chaque classe</w:t>
      </w:r>
      <w:r w:rsidR="00E2404B" w:rsidRPr="00BF500A">
        <w:rPr>
          <w:b/>
          <w:bCs/>
          <w:sz w:val="20"/>
          <w:szCs w:val="20"/>
        </w:rPr>
        <w:t>, c’est un peu contraignant mais cela faciliter</w:t>
      </w:r>
      <w:r w:rsidR="00C27DCA" w:rsidRPr="00BF500A">
        <w:rPr>
          <w:b/>
          <w:bCs/>
          <w:sz w:val="20"/>
          <w:szCs w:val="20"/>
        </w:rPr>
        <w:t>a vraiment son organisation et la nôtre.</w:t>
      </w:r>
    </w:p>
    <w:p w14:paraId="48C943CE" w14:textId="77777777" w:rsidR="00E2404B" w:rsidRPr="00BF500A" w:rsidRDefault="00C27DCA" w:rsidP="00DA2561">
      <w:pPr>
        <w:pStyle w:val="Paragraphedeliste"/>
        <w:rPr>
          <w:b/>
          <w:bCs/>
          <w:sz w:val="20"/>
          <w:szCs w:val="20"/>
        </w:rPr>
      </w:pPr>
      <w:r w:rsidRPr="00BF500A">
        <w:rPr>
          <w:b/>
          <w:bCs/>
          <w:sz w:val="20"/>
          <w:szCs w:val="20"/>
        </w:rPr>
        <w:t xml:space="preserve">Merci de prévoir un peu de réserve pour l’année et de renouveler le matériel perdu ou usagé tout au long de l’année. N’hésitez pas à </w:t>
      </w:r>
      <w:r w:rsidR="008859DF" w:rsidRPr="00BF500A">
        <w:rPr>
          <w:b/>
          <w:bCs/>
          <w:sz w:val="20"/>
          <w:szCs w:val="20"/>
        </w:rPr>
        <w:t>réutiliser</w:t>
      </w:r>
      <w:r w:rsidRPr="00BF500A">
        <w:rPr>
          <w:b/>
          <w:bCs/>
          <w:sz w:val="20"/>
          <w:szCs w:val="20"/>
        </w:rPr>
        <w:t xml:space="preserve"> le matériel en état de l’an dernier.</w:t>
      </w:r>
    </w:p>
    <w:tbl>
      <w:tblPr>
        <w:tblStyle w:val="Grilledutableau"/>
        <w:tblW w:w="16018" w:type="dxa"/>
        <w:tblInd w:w="137" w:type="dxa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69"/>
        <w:gridCol w:w="2670"/>
        <w:gridCol w:w="2670"/>
      </w:tblGrid>
      <w:tr w:rsidR="00313FE7" w:rsidRPr="003A3E30" w14:paraId="64603A71" w14:textId="77777777" w:rsidTr="008F3A6D">
        <w:trPr>
          <w:trHeight w:val="454"/>
        </w:trPr>
        <w:tc>
          <w:tcPr>
            <w:tcW w:w="26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C3B1119" w14:textId="48E33672" w:rsidR="00E2404B" w:rsidRPr="003A3E30" w:rsidRDefault="000616C4" w:rsidP="00C27DCA">
            <w:pPr>
              <w:jc w:val="center"/>
            </w:pPr>
            <w:r>
              <w:t>Bénédicte</w:t>
            </w:r>
          </w:p>
        </w:tc>
        <w:tc>
          <w:tcPr>
            <w:tcW w:w="26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10BCF10" w14:textId="657F3D80" w:rsidR="00E2404B" w:rsidRPr="003A3E30" w:rsidRDefault="00623B73" w:rsidP="00C27DCA">
            <w:pPr>
              <w:jc w:val="center"/>
            </w:pPr>
            <w:r>
              <w:t>Coral</w:t>
            </w:r>
            <w:r w:rsidR="00C27DCA" w:rsidRPr="003A3E30">
              <w:t>ie</w:t>
            </w:r>
          </w:p>
        </w:tc>
        <w:tc>
          <w:tcPr>
            <w:tcW w:w="26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1370B4" w14:textId="4CAFB984" w:rsidR="00E2404B" w:rsidRPr="003A3E30" w:rsidRDefault="00623B73" w:rsidP="00C27DCA">
            <w:pPr>
              <w:jc w:val="center"/>
            </w:pPr>
            <w:r>
              <w:t>Sophie</w:t>
            </w:r>
          </w:p>
        </w:tc>
        <w:tc>
          <w:tcPr>
            <w:tcW w:w="26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DD785B3" w14:textId="2294156D" w:rsidR="00E2404B" w:rsidRPr="003A3E30" w:rsidRDefault="00623B73" w:rsidP="00C27DCA">
            <w:pPr>
              <w:jc w:val="center"/>
            </w:pPr>
            <w:r>
              <w:t>Amélie</w:t>
            </w:r>
          </w:p>
        </w:tc>
        <w:tc>
          <w:tcPr>
            <w:tcW w:w="26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0311BD7" w14:textId="757E1AC6" w:rsidR="00E2404B" w:rsidRPr="003A3E30" w:rsidRDefault="00623B73" w:rsidP="00C27DCA">
            <w:pPr>
              <w:jc w:val="center"/>
            </w:pPr>
            <w:r>
              <w:t>Nathalie</w:t>
            </w:r>
          </w:p>
        </w:tc>
        <w:tc>
          <w:tcPr>
            <w:tcW w:w="26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05CB96" w14:textId="62963F84" w:rsidR="00E2404B" w:rsidRPr="003A3E30" w:rsidRDefault="00C27DCA" w:rsidP="00C27DCA">
            <w:pPr>
              <w:jc w:val="center"/>
            </w:pPr>
            <w:r w:rsidRPr="00313FE7">
              <w:rPr>
                <w:sz w:val="20"/>
                <w:szCs w:val="20"/>
              </w:rPr>
              <w:t>A</w:t>
            </w:r>
            <w:r w:rsidR="00623B73">
              <w:rPr>
                <w:sz w:val="20"/>
                <w:szCs w:val="20"/>
              </w:rPr>
              <w:t>nne-Laure</w:t>
            </w:r>
          </w:p>
        </w:tc>
      </w:tr>
      <w:tr w:rsidR="00F30814" w:rsidRPr="00F959FE" w14:paraId="41DDE813" w14:textId="77777777" w:rsidTr="008F3A6D">
        <w:trPr>
          <w:trHeight w:val="9333"/>
        </w:trPr>
        <w:tc>
          <w:tcPr>
            <w:tcW w:w="2669" w:type="dxa"/>
            <w:tcBorders>
              <w:top w:val="nil"/>
            </w:tcBorders>
          </w:tcPr>
          <w:p w14:paraId="5AAEF20B" w14:textId="77777777" w:rsidR="00F30814" w:rsidRPr="00F959FE" w:rsidRDefault="00F30814" w:rsidP="00F30814">
            <w:pPr>
              <w:pStyle w:val="Default"/>
              <w:contextualSpacing/>
              <w:rPr>
                <w:sz w:val="17"/>
                <w:szCs w:val="17"/>
                <w:u w:val="single"/>
              </w:rPr>
            </w:pPr>
          </w:p>
          <w:p w14:paraId="0488668B" w14:textId="3729D9F5" w:rsidR="00F30814" w:rsidRPr="00F959FE" w:rsidRDefault="00F30814" w:rsidP="00F30814">
            <w:pPr>
              <w:pStyle w:val="Default"/>
              <w:contextualSpacing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  <w:u w:val="single"/>
              </w:rPr>
              <w:t>La liste vous sera envoyée par mail.</w:t>
            </w:r>
          </w:p>
          <w:p w14:paraId="7FD28E1A" w14:textId="77777777" w:rsidR="00F30814" w:rsidRPr="00F959FE" w:rsidRDefault="00F30814" w:rsidP="00F30814">
            <w:pPr>
              <w:pStyle w:val="Default"/>
              <w:contextualSpacing/>
              <w:rPr>
                <w:sz w:val="17"/>
                <w:szCs w:val="17"/>
              </w:rPr>
            </w:pPr>
          </w:p>
          <w:p w14:paraId="4BA270B5" w14:textId="0C0F21FA" w:rsidR="00F30814" w:rsidRPr="00F959FE" w:rsidRDefault="00F30814" w:rsidP="00F30814">
            <w:pPr>
              <w:pStyle w:val="Default"/>
              <w:spacing w:after="60"/>
              <w:contextualSpacing/>
              <w:rPr>
                <w:sz w:val="17"/>
                <w:szCs w:val="17"/>
              </w:rPr>
            </w:pPr>
          </w:p>
          <w:p w14:paraId="385C4097" w14:textId="5B9B4F4A" w:rsidR="00F30814" w:rsidRPr="00F959FE" w:rsidRDefault="00F30814" w:rsidP="00F30814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14:paraId="4504597B" w14:textId="77777777" w:rsidR="00225E88" w:rsidRDefault="00225E88" w:rsidP="00225E88">
            <w:pPr>
              <w:pStyle w:val="Default"/>
              <w:spacing w:after="60"/>
              <w:contextualSpacing/>
              <w:rPr>
                <w:sz w:val="17"/>
                <w:szCs w:val="17"/>
                <w:u w:val="single"/>
              </w:rPr>
            </w:pPr>
          </w:p>
          <w:p w14:paraId="7D6EB3E4" w14:textId="3F01D991" w:rsidR="00225E88" w:rsidRPr="00F959FE" w:rsidRDefault="00225E88" w:rsidP="00225E88">
            <w:pPr>
              <w:pStyle w:val="Default"/>
              <w:spacing w:after="60"/>
              <w:contextualSpacing/>
              <w:rPr>
                <w:sz w:val="17"/>
                <w:szCs w:val="17"/>
                <w:u w:val="single"/>
              </w:rPr>
            </w:pPr>
            <w:r w:rsidRPr="00F959FE">
              <w:rPr>
                <w:sz w:val="17"/>
                <w:szCs w:val="17"/>
                <w:u w:val="single"/>
              </w:rPr>
              <w:t xml:space="preserve">Pour </w:t>
            </w:r>
            <w:r>
              <w:rPr>
                <w:sz w:val="17"/>
                <w:szCs w:val="17"/>
                <w:u w:val="single"/>
              </w:rPr>
              <w:t xml:space="preserve">tous </w:t>
            </w:r>
            <w:r w:rsidRPr="00F959FE">
              <w:rPr>
                <w:sz w:val="17"/>
                <w:szCs w:val="17"/>
                <w:u w:val="single"/>
              </w:rPr>
              <w:t>:</w:t>
            </w:r>
          </w:p>
          <w:p w14:paraId="5E3AC628" w14:textId="77777777" w:rsidR="00225E88" w:rsidRDefault="00225E88" w:rsidP="00F30814">
            <w:pPr>
              <w:pStyle w:val="Paragraphedeliste1"/>
              <w:ind w:left="0"/>
              <w:rPr>
                <w:sz w:val="17"/>
                <w:szCs w:val="17"/>
              </w:rPr>
            </w:pPr>
          </w:p>
          <w:p w14:paraId="0118922E" w14:textId="4B2D2A9A" w:rsidR="00225E88" w:rsidRPr="00225E88" w:rsidRDefault="00732A46" w:rsidP="00225E88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225E88">
              <w:rPr>
                <w:sz w:val="17"/>
                <w:szCs w:val="17"/>
              </w:rPr>
              <w:t>1 cartable pouvant contenir un cahier 24X32</w:t>
            </w:r>
            <w:r w:rsidR="00225E88">
              <w:rPr>
                <w:sz w:val="17"/>
                <w:szCs w:val="17"/>
              </w:rPr>
              <w:t xml:space="preserve"> cm</w:t>
            </w:r>
          </w:p>
          <w:p w14:paraId="26AC9C7E" w14:textId="1EC82453" w:rsidR="00225E88" w:rsidRPr="00225E88" w:rsidRDefault="00732A46" w:rsidP="00225E88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225E88">
              <w:rPr>
                <w:sz w:val="17"/>
                <w:szCs w:val="17"/>
              </w:rPr>
              <w:t>1 boîte de mouchoirs</w:t>
            </w:r>
          </w:p>
          <w:p w14:paraId="46FC66F0" w14:textId="7F26377A" w:rsidR="00225E88" w:rsidRPr="00225E88" w:rsidRDefault="00732A46" w:rsidP="00225E88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225E88">
              <w:rPr>
                <w:sz w:val="17"/>
                <w:szCs w:val="17"/>
              </w:rPr>
              <w:t>1 gourde (pas de bouteilles plastiques si possible)</w:t>
            </w:r>
          </w:p>
          <w:p w14:paraId="5C05F05F" w14:textId="77777777" w:rsidR="00225E88" w:rsidRPr="00225E88" w:rsidRDefault="00225E88" w:rsidP="00225E88">
            <w:pPr>
              <w:pStyle w:val="Paragraphedeliste1"/>
              <w:rPr>
                <w:sz w:val="17"/>
                <w:szCs w:val="17"/>
              </w:rPr>
            </w:pPr>
          </w:p>
          <w:p w14:paraId="6AE35350" w14:textId="77777777" w:rsidR="00225E88" w:rsidRPr="00225E88" w:rsidRDefault="00225E88" w:rsidP="00225E88">
            <w:pPr>
              <w:pStyle w:val="Paragraphedeliste1"/>
              <w:ind w:left="0"/>
              <w:rPr>
                <w:sz w:val="17"/>
                <w:szCs w:val="17"/>
                <w:u w:val="single"/>
              </w:rPr>
            </w:pPr>
            <w:r w:rsidRPr="00225E88">
              <w:rPr>
                <w:sz w:val="17"/>
                <w:szCs w:val="17"/>
                <w:u w:val="single"/>
              </w:rPr>
              <w:t>En plus pour les MS :</w:t>
            </w:r>
          </w:p>
          <w:p w14:paraId="6A56FE4E" w14:textId="1E4AB146" w:rsidR="00225E88" w:rsidRPr="00225E88" w:rsidRDefault="00732A46" w:rsidP="00225E88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225E88">
              <w:rPr>
                <w:sz w:val="17"/>
                <w:szCs w:val="17"/>
              </w:rPr>
              <w:t>Pour la sieste</w:t>
            </w:r>
            <w:r>
              <w:rPr>
                <w:sz w:val="17"/>
                <w:szCs w:val="17"/>
              </w:rPr>
              <w:t>,</w:t>
            </w:r>
            <w:r w:rsidR="00225E88" w:rsidRPr="00225E88">
              <w:rPr>
                <w:sz w:val="17"/>
                <w:szCs w:val="17"/>
              </w:rPr>
              <w:t xml:space="preserve"> 1 duvet et 1 coussin si nécessaire, marqués au nom de l’enfant</w:t>
            </w:r>
            <w:r w:rsidR="00225E88">
              <w:rPr>
                <w:sz w:val="17"/>
                <w:szCs w:val="17"/>
              </w:rPr>
              <w:t xml:space="preserve"> </w:t>
            </w:r>
            <w:r w:rsidR="00225E88" w:rsidRPr="00225E88">
              <w:rPr>
                <w:sz w:val="17"/>
                <w:szCs w:val="17"/>
              </w:rPr>
              <w:t>(à amener dans un sac plastique ou cabas qui restera à l’école, marqué au</w:t>
            </w:r>
            <w:r w:rsidR="00225E88">
              <w:rPr>
                <w:sz w:val="17"/>
                <w:szCs w:val="17"/>
              </w:rPr>
              <w:t xml:space="preserve"> </w:t>
            </w:r>
            <w:r w:rsidR="00225E88" w:rsidRPr="00225E88">
              <w:rPr>
                <w:sz w:val="17"/>
                <w:szCs w:val="17"/>
              </w:rPr>
              <w:t>nom de l’enfant également)</w:t>
            </w:r>
          </w:p>
          <w:p w14:paraId="2666E8E7" w14:textId="327F9522" w:rsidR="00225E88" w:rsidRPr="00225E88" w:rsidRDefault="00732A46" w:rsidP="00225E88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225E88">
              <w:rPr>
                <w:sz w:val="17"/>
                <w:szCs w:val="17"/>
              </w:rPr>
              <w:t>1 change complet marqué au nom de l’enfant</w:t>
            </w:r>
          </w:p>
          <w:p w14:paraId="5501B557" w14:textId="77777777" w:rsidR="00225E88" w:rsidRPr="00225E88" w:rsidRDefault="00225E88" w:rsidP="00225E88">
            <w:pPr>
              <w:pStyle w:val="Paragraphedeliste1"/>
              <w:rPr>
                <w:sz w:val="17"/>
                <w:szCs w:val="17"/>
              </w:rPr>
            </w:pPr>
          </w:p>
          <w:p w14:paraId="3D96B920" w14:textId="77777777" w:rsidR="00225E88" w:rsidRPr="00225E88" w:rsidRDefault="00225E88" w:rsidP="00225E88">
            <w:pPr>
              <w:pStyle w:val="Paragraphedeliste1"/>
              <w:ind w:left="0"/>
              <w:rPr>
                <w:sz w:val="17"/>
                <w:szCs w:val="17"/>
                <w:u w:val="single"/>
              </w:rPr>
            </w:pPr>
            <w:r w:rsidRPr="00225E88">
              <w:rPr>
                <w:sz w:val="17"/>
                <w:szCs w:val="17"/>
                <w:u w:val="single"/>
              </w:rPr>
              <w:t>En plus, pour les GS :</w:t>
            </w:r>
          </w:p>
          <w:p w14:paraId="5A48D764" w14:textId="638916DC" w:rsidR="00225E88" w:rsidRPr="00225E88" w:rsidRDefault="00732A46" w:rsidP="00225E88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225E88">
              <w:rPr>
                <w:sz w:val="17"/>
                <w:szCs w:val="17"/>
              </w:rPr>
              <w:t>1 trousse vide classique (1 seul compartiment suffit)</w:t>
            </w:r>
          </w:p>
          <w:p w14:paraId="377BFE35" w14:textId="77777777" w:rsidR="00225E88" w:rsidRPr="00225E88" w:rsidRDefault="00225E88" w:rsidP="00225E88">
            <w:pPr>
              <w:pStyle w:val="Paragraphedeliste1"/>
              <w:rPr>
                <w:sz w:val="17"/>
                <w:szCs w:val="17"/>
              </w:rPr>
            </w:pPr>
          </w:p>
          <w:p w14:paraId="1E0F3248" w14:textId="1FF822D9" w:rsidR="00225E88" w:rsidRPr="00732A46" w:rsidRDefault="00225E88" w:rsidP="00225E88">
            <w:pPr>
              <w:pStyle w:val="Paragraphedeliste1"/>
              <w:ind w:left="0"/>
              <w:rPr>
                <w:b/>
                <w:bCs/>
                <w:sz w:val="17"/>
                <w:szCs w:val="17"/>
              </w:rPr>
            </w:pPr>
            <w:r w:rsidRPr="00732A46">
              <w:rPr>
                <w:b/>
                <w:bCs/>
                <w:sz w:val="17"/>
                <w:szCs w:val="17"/>
              </w:rPr>
              <w:t>Rappel : Pensez à noter le nom de votre enfant sur les fournitures et sur les vêtements.</w:t>
            </w:r>
          </w:p>
        </w:tc>
        <w:tc>
          <w:tcPr>
            <w:tcW w:w="2670" w:type="dxa"/>
            <w:tcBorders>
              <w:top w:val="nil"/>
            </w:tcBorders>
          </w:tcPr>
          <w:p w14:paraId="7E7C3E67" w14:textId="77777777" w:rsidR="00F30814" w:rsidRPr="00F959FE" w:rsidRDefault="00F30814" w:rsidP="00F30814">
            <w:pPr>
              <w:pStyle w:val="Default"/>
              <w:contextualSpacing/>
              <w:rPr>
                <w:sz w:val="17"/>
                <w:szCs w:val="17"/>
              </w:rPr>
            </w:pPr>
          </w:p>
          <w:p w14:paraId="7F72F9AA" w14:textId="77777777" w:rsidR="00F30814" w:rsidRPr="00F959FE" w:rsidRDefault="00F30814" w:rsidP="00F30814">
            <w:pPr>
              <w:pStyle w:val="Default"/>
              <w:spacing w:after="60"/>
              <w:contextualSpacing/>
              <w:rPr>
                <w:sz w:val="17"/>
                <w:szCs w:val="17"/>
                <w:u w:val="single"/>
              </w:rPr>
            </w:pPr>
            <w:r w:rsidRPr="00F959FE">
              <w:rPr>
                <w:sz w:val="17"/>
                <w:szCs w:val="17"/>
                <w:u w:val="single"/>
              </w:rPr>
              <w:t xml:space="preserve">Pour </w:t>
            </w:r>
            <w:r>
              <w:rPr>
                <w:sz w:val="17"/>
                <w:szCs w:val="17"/>
                <w:u w:val="single"/>
              </w:rPr>
              <w:t xml:space="preserve">tous </w:t>
            </w:r>
            <w:r w:rsidRPr="00F959FE">
              <w:rPr>
                <w:sz w:val="17"/>
                <w:szCs w:val="17"/>
                <w:u w:val="single"/>
              </w:rPr>
              <w:t>:</w:t>
            </w:r>
          </w:p>
          <w:p w14:paraId="78E0DF86" w14:textId="77777777" w:rsidR="00F30814" w:rsidRPr="00F959FE" w:rsidRDefault="00F30814" w:rsidP="00F30814">
            <w:pPr>
              <w:pStyle w:val="Default"/>
              <w:spacing w:after="60"/>
              <w:contextualSpacing/>
              <w:rPr>
                <w:sz w:val="17"/>
                <w:szCs w:val="17"/>
              </w:rPr>
            </w:pPr>
          </w:p>
          <w:p w14:paraId="65EBFFC1" w14:textId="1DD73D7F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 xml:space="preserve">1 </w:t>
            </w:r>
            <w:r w:rsidR="00F30814">
              <w:rPr>
                <w:sz w:val="17"/>
                <w:szCs w:val="17"/>
              </w:rPr>
              <w:t>cartable dans lequel on peut mettre un cahier 24x32 cm</w:t>
            </w:r>
          </w:p>
          <w:p w14:paraId="29BF747E" w14:textId="573B7F99" w:rsidR="00F30814" w:rsidRPr="00F959FE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 xml:space="preserve">1 boîte de mouchoirs </w:t>
            </w:r>
          </w:p>
          <w:p w14:paraId="30E4D666" w14:textId="295EEEE6" w:rsidR="00F30814" w:rsidRPr="00F959FE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>1 bo</w:t>
            </w:r>
            <w:r w:rsidR="00F30814">
              <w:rPr>
                <w:sz w:val="17"/>
                <w:szCs w:val="17"/>
              </w:rPr>
              <w:t>uteille d’eau 50 cl (pas en plastique, remplie d’eau)</w:t>
            </w:r>
          </w:p>
          <w:p w14:paraId="5601CB9D" w14:textId="3C825D1B" w:rsidR="00F30814" w:rsidRPr="00F959FE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>1 photo de</w:t>
            </w:r>
            <w:r w:rsidR="00F30814">
              <w:rPr>
                <w:sz w:val="17"/>
                <w:szCs w:val="17"/>
              </w:rPr>
              <w:t xml:space="preserve"> votre enfant pendant</w:t>
            </w:r>
            <w:r w:rsidR="00F30814" w:rsidRPr="00F959FE">
              <w:rPr>
                <w:sz w:val="17"/>
                <w:szCs w:val="17"/>
              </w:rPr>
              <w:t xml:space="preserve"> </w:t>
            </w:r>
            <w:r w:rsidR="00F30814">
              <w:rPr>
                <w:sz w:val="17"/>
                <w:szCs w:val="17"/>
              </w:rPr>
              <w:t>l</w:t>
            </w:r>
            <w:r w:rsidR="00F30814" w:rsidRPr="00F959FE">
              <w:rPr>
                <w:sz w:val="17"/>
                <w:szCs w:val="17"/>
              </w:rPr>
              <w:t>es vacances</w:t>
            </w:r>
          </w:p>
          <w:p w14:paraId="1DED2798" w14:textId="162822EB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>
              <w:rPr>
                <w:sz w:val="17"/>
                <w:szCs w:val="17"/>
              </w:rPr>
              <w:t>2</w:t>
            </w:r>
            <w:r w:rsidR="00F30814" w:rsidRPr="00F959FE">
              <w:rPr>
                <w:sz w:val="17"/>
                <w:szCs w:val="17"/>
              </w:rPr>
              <w:t xml:space="preserve"> trousse</w:t>
            </w:r>
            <w:r w:rsidR="00F30814">
              <w:rPr>
                <w:sz w:val="17"/>
                <w:szCs w:val="17"/>
              </w:rPr>
              <w:t>s</w:t>
            </w:r>
            <w:r w:rsidR="00F30814" w:rsidRPr="00F959FE">
              <w:rPr>
                <w:sz w:val="17"/>
                <w:szCs w:val="17"/>
              </w:rPr>
              <w:t xml:space="preserve"> </w:t>
            </w:r>
            <w:r w:rsidR="00F30814">
              <w:rPr>
                <w:sz w:val="17"/>
                <w:szCs w:val="17"/>
              </w:rPr>
              <w:t>(1 pour le petit matériel, 1 pour les feutres et crayons de couleurs)</w:t>
            </w:r>
          </w:p>
          <w:p w14:paraId="2E14B8BA" w14:textId="15D1093F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>
              <w:rPr>
                <w:sz w:val="17"/>
                <w:szCs w:val="17"/>
              </w:rPr>
              <w:t>2 stylos bille vert</w:t>
            </w:r>
          </w:p>
          <w:p w14:paraId="6BFF8E7C" w14:textId="08C227C5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>
              <w:rPr>
                <w:sz w:val="17"/>
                <w:szCs w:val="17"/>
              </w:rPr>
              <w:t>2 stylos bille bleu</w:t>
            </w:r>
          </w:p>
          <w:p w14:paraId="460A1FDC" w14:textId="50BCFAD6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 xml:space="preserve">1 </w:t>
            </w:r>
            <w:r w:rsidR="00F30814">
              <w:rPr>
                <w:sz w:val="17"/>
                <w:szCs w:val="17"/>
              </w:rPr>
              <w:t>paire de ciseaux</w:t>
            </w:r>
          </w:p>
          <w:p w14:paraId="0D751BA8" w14:textId="1A43DE79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 xml:space="preserve">1 </w:t>
            </w:r>
            <w:r w:rsidR="00F30814">
              <w:rPr>
                <w:sz w:val="17"/>
                <w:szCs w:val="17"/>
              </w:rPr>
              <w:t>gomme</w:t>
            </w:r>
          </w:p>
          <w:p w14:paraId="60B2C29D" w14:textId="466AF6A4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 xml:space="preserve">1 </w:t>
            </w:r>
            <w:r w:rsidR="00F30814">
              <w:rPr>
                <w:sz w:val="17"/>
                <w:szCs w:val="17"/>
              </w:rPr>
              <w:t>taille crayon avec réservoir</w:t>
            </w:r>
          </w:p>
          <w:p w14:paraId="44E0DEEC" w14:textId="40202CCE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 xml:space="preserve">1 </w:t>
            </w:r>
            <w:r w:rsidR="00F30814">
              <w:rPr>
                <w:sz w:val="17"/>
                <w:szCs w:val="17"/>
              </w:rPr>
              <w:t>chiffon</w:t>
            </w:r>
          </w:p>
          <w:p w14:paraId="01D4CE11" w14:textId="47DE5E43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 xml:space="preserve">1 </w:t>
            </w:r>
            <w:r w:rsidR="00F30814">
              <w:rPr>
                <w:sz w:val="17"/>
                <w:szCs w:val="17"/>
              </w:rPr>
              <w:t>ardoise Velléda</w:t>
            </w:r>
          </w:p>
          <w:p w14:paraId="5BF21CD8" w14:textId="2AD622C1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 xml:space="preserve">1 </w:t>
            </w:r>
            <w:r w:rsidR="00F30814">
              <w:rPr>
                <w:sz w:val="17"/>
                <w:szCs w:val="17"/>
              </w:rPr>
              <w:t>règle plastique rigide 20 cm</w:t>
            </w:r>
          </w:p>
          <w:p w14:paraId="72496CED" w14:textId="791D9B3B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>1</w:t>
            </w:r>
            <w:r w:rsidR="00F30814">
              <w:rPr>
                <w:sz w:val="17"/>
                <w:szCs w:val="17"/>
              </w:rPr>
              <w:t>2 crayons de couleurs</w:t>
            </w:r>
          </w:p>
          <w:p w14:paraId="05E4A481" w14:textId="159AFF87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 w:rsidRPr="00F959FE">
              <w:rPr>
                <w:sz w:val="17"/>
                <w:szCs w:val="17"/>
              </w:rPr>
              <w:t>1</w:t>
            </w:r>
            <w:r w:rsidR="00F30814">
              <w:rPr>
                <w:sz w:val="17"/>
                <w:szCs w:val="17"/>
              </w:rPr>
              <w:t xml:space="preserve">2 crayons </w:t>
            </w:r>
            <w:proofErr w:type="gramStart"/>
            <w:r w:rsidR="00F30814">
              <w:rPr>
                <w:sz w:val="17"/>
                <w:szCs w:val="17"/>
              </w:rPr>
              <w:t>feutre</w:t>
            </w:r>
            <w:proofErr w:type="gramEnd"/>
            <w:r w:rsidR="00F30814">
              <w:rPr>
                <w:sz w:val="17"/>
                <w:szCs w:val="17"/>
              </w:rPr>
              <w:t xml:space="preserve"> pointe moyenne</w:t>
            </w:r>
          </w:p>
          <w:p w14:paraId="2F87ABA0" w14:textId="6630877D" w:rsidR="00F30814" w:rsidRDefault="00732A46" w:rsidP="00F30814">
            <w:pPr>
              <w:pStyle w:val="Paragraphedelist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F30814">
              <w:rPr>
                <w:sz w:val="17"/>
                <w:szCs w:val="17"/>
              </w:rPr>
              <w:t>2 surligneurs (couleurs libres)</w:t>
            </w:r>
          </w:p>
          <w:p w14:paraId="53529758" w14:textId="31351453" w:rsidR="00F30814" w:rsidRPr="00F959FE" w:rsidRDefault="003E4553" w:rsidP="00F30814">
            <w:pPr>
              <w:contextualSpacing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Merci de noter les fournitures au prénom de votre enfant.</w:t>
            </w:r>
          </w:p>
        </w:tc>
        <w:tc>
          <w:tcPr>
            <w:tcW w:w="2669" w:type="dxa"/>
            <w:tcBorders>
              <w:top w:val="nil"/>
            </w:tcBorders>
          </w:tcPr>
          <w:p w14:paraId="2284E0EA" w14:textId="77777777" w:rsidR="00F30814" w:rsidRPr="00F959FE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5EB53198" w14:textId="4D66B6D7" w:rsid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  <w:u w:val="single"/>
              </w:rPr>
            </w:pPr>
            <w:r w:rsidRPr="00F959FE">
              <w:rPr>
                <w:sz w:val="17"/>
                <w:szCs w:val="17"/>
                <w:u w:val="single"/>
              </w:rPr>
              <w:t xml:space="preserve">Pour </w:t>
            </w:r>
            <w:r w:rsidR="00BF500A">
              <w:rPr>
                <w:sz w:val="17"/>
                <w:szCs w:val="17"/>
                <w:u w:val="single"/>
              </w:rPr>
              <w:t xml:space="preserve">tous </w:t>
            </w:r>
            <w:r w:rsidRPr="00F959FE">
              <w:rPr>
                <w:sz w:val="17"/>
                <w:szCs w:val="17"/>
                <w:u w:val="single"/>
              </w:rPr>
              <w:t>:</w:t>
            </w:r>
          </w:p>
          <w:p w14:paraId="16A894E0" w14:textId="77777777" w:rsidR="00732A46" w:rsidRPr="00F959FE" w:rsidRDefault="00732A46" w:rsidP="00F30814">
            <w:pPr>
              <w:autoSpaceDE w:val="0"/>
              <w:autoSpaceDN w:val="0"/>
              <w:adjustRightInd w:val="0"/>
              <w:rPr>
                <w:sz w:val="17"/>
                <w:szCs w:val="17"/>
                <w:u w:val="single"/>
              </w:rPr>
            </w:pPr>
          </w:p>
          <w:p w14:paraId="6864ECB3" w14:textId="73F51FD6" w:rsidR="00225E88" w:rsidRPr="00732A46" w:rsidRDefault="00732A46" w:rsidP="00732A46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732A46">
              <w:rPr>
                <w:b/>
                <w:bCs/>
                <w:sz w:val="17"/>
                <w:szCs w:val="17"/>
              </w:rPr>
              <w:t xml:space="preserve">1 </w:t>
            </w:r>
            <w:proofErr w:type="gramStart"/>
            <w:r w:rsidR="00225E88" w:rsidRPr="00732A46">
              <w:rPr>
                <w:b/>
                <w:bCs/>
                <w:sz w:val="17"/>
                <w:szCs w:val="17"/>
              </w:rPr>
              <w:t xml:space="preserve">trousse </w:t>
            </w:r>
            <w:r w:rsidRPr="00732A46">
              <w:rPr>
                <w:b/>
                <w:bCs/>
                <w:sz w:val="17"/>
                <w:szCs w:val="17"/>
              </w:rPr>
              <w:t>contenant</w:t>
            </w:r>
            <w:proofErr w:type="gramEnd"/>
            <w:r w:rsidRPr="00732A46">
              <w:rPr>
                <w:b/>
                <w:bCs/>
                <w:sz w:val="17"/>
                <w:szCs w:val="17"/>
              </w:rPr>
              <w:t xml:space="preserve"> </w:t>
            </w:r>
            <w:r w:rsidR="00225E88" w:rsidRPr="00732A46">
              <w:rPr>
                <w:b/>
                <w:bCs/>
                <w:sz w:val="17"/>
                <w:szCs w:val="17"/>
              </w:rPr>
              <w:t>:</w:t>
            </w:r>
          </w:p>
          <w:p w14:paraId="1DD3388D" w14:textId="77777777" w:rsidR="00732A46" w:rsidRPr="00732A46" w:rsidRDefault="00732A46" w:rsidP="00732A4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02D9766F" w14:textId="01ACFE56" w:rsidR="00225E88" w:rsidRPr="00732A46" w:rsidRDefault="00732A46" w:rsidP="00732A4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732A46">
              <w:rPr>
                <w:sz w:val="17"/>
                <w:szCs w:val="17"/>
              </w:rPr>
              <w:t>6 stylos billes : 2 bleus, 2 verts, 1 rouge, 1 noir (pas de stylo 4 couleurs,</w:t>
            </w:r>
          </w:p>
          <w:p w14:paraId="6BA126E9" w14:textId="77777777" w:rsidR="00225E88" w:rsidRPr="00732A46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proofErr w:type="gramStart"/>
            <w:r w:rsidRPr="00732A46">
              <w:rPr>
                <w:sz w:val="17"/>
                <w:szCs w:val="17"/>
              </w:rPr>
              <w:t>non</w:t>
            </w:r>
            <w:proofErr w:type="gramEnd"/>
            <w:r w:rsidRPr="00732A46">
              <w:rPr>
                <w:sz w:val="17"/>
                <w:szCs w:val="17"/>
              </w:rPr>
              <w:t xml:space="preserve"> adapté à la main de l’enfant, ni de stylo fantaisie. Merci !)</w:t>
            </w:r>
          </w:p>
          <w:p w14:paraId="205EA765" w14:textId="7F6B45F2" w:rsidR="00225E88" w:rsidRPr="00732A46" w:rsidRDefault="00732A46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732A46">
              <w:rPr>
                <w:sz w:val="17"/>
                <w:szCs w:val="17"/>
              </w:rPr>
              <w:t>1 gomme blanche</w:t>
            </w:r>
          </w:p>
          <w:p w14:paraId="6A4883B6" w14:textId="48B195DC" w:rsidR="00225E88" w:rsidRPr="00732A46" w:rsidRDefault="00732A46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732A46">
              <w:rPr>
                <w:sz w:val="17"/>
                <w:szCs w:val="17"/>
              </w:rPr>
              <w:t>2 surligneurs</w:t>
            </w:r>
          </w:p>
          <w:p w14:paraId="7AF1DBE5" w14:textId="2C27D7C2" w:rsidR="00225E88" w:rsidRPr="00732A46" w:rsidRDefault="00732A46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732A46">
              <w:rPr>
                <w:sz w:val="17"/>
                <w:szCs w:val="17"/>
              </w:rPr>
              <w:t>1 règle graduée en plastique transparent de 20 cm (non flexible)</w:t>
            </w:r>
          </w:p>
          <w:p w14:paraId="2B8DC6EB" w14:textId="1E906D59" w:rsidR="00225E88" w:rsidRPr="00732A46" w:rsidRDefault="00732A46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732A46">
              <w:rPr>
                <w:sz w:val="17"/>
                <w:szCs w:val="17"/>
              </w:rPr>
              <w:t>1 taille-crayons avec réservoir</w:t>
            </w:r>
          </w:p>
          <w:p w14:paraId="3398357E" w14:textId="205E54BB" w:rsidR="00732A46" w:rsidRDefault="00732A46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732A46">
              <w:rPr>
                <w:sz w:val="17"/>
                <w:szCs w:val="17"/>
              </w:rPr>
              <w:t>1 paire de ciseaux à bouts ronds</w:t>
            </w:r>
          </w:p>
          <w:p w14:paraId="0F748FF4" w14:textId="75B6F573" w:rsidR="00BF500A" w:rsidRDefault="00BF500A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-(en plus pour les CE1 : 2 crayons de bois HB)</w:t>
            </w:r>
          </w:p>
          <w:p w14:paraId="42208C66" w14:textId="77777777" w:rsidR="00BF500A" w:rsidRPr="00732A46" w:rsidRDefault="00BF500A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35BD8A39" w14:textId="5717C18A" w:rsidR="00225E88" w:rsidRPr="00732A46" w:rsidRDefault="00732A46" w:rsidP="00225E88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732A46">
              <w:rPr>
                <w:b/>
                <w:bCs/>
                <w:sz w:val="17"/>
                <w:szCs w:val="17"/>
              </w:rPr>
              <w:t>1</w:t>
            </w:r>
            <w:r w:rsidR="00225E88" w:rsidRPr="00732A46">
              <w:rPr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225E88" w:rsidRPr="00732A46">
              <w:rPr>
                <w:b/>
                <w:bCs/>
                <w:sz w:val="17"/>
                <w:szCs w:val="17"/>
              </w:rPr>
              <w:t xml:space="preserve">autre trousse </w:t>
            </w:r>
            <w:r w:rsidRPr="00732A46">
              <w:rPr>
                <w:b/>
                <w:bCs/>
                <w:sz w:val="17"/>
                <w:szCs w:val="17"/>
              </w:rPr>
              <w:t>contenant</w:t>
            </w:r>
            <w:proofErr w:type="gramEnd"/>
            <w:r w:rsidRPr="00732A46">
              <w:rPr>
                <w:b/>
                <w:bCs/>
                <w:sz w:val="17"/>
                <w:szCs w:val="17"/>
              </w:rPr>
              <w:t xml:space="preserve"> </w:t>
            </w:r>
            <w:r w:rsidR="00225E88" w:rsidRPr="00732A46">
              <w:rPr>
                <w:b/>
                <w:bCs/>
                <w:sz w:val="17"/>
                <w:szCs w:val="17"/>
              </w:rPr>
              <w:t>:</w:t>
            </w:r>
          </w:p>
          <w:p w14:paraId="4568A439" w14:textId="77777777" w:rsidR="00732A46" w:rsidRPr="00732A46" w:rsidRDefault="00732A46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436C6AAC" w14:textId="270071BA" w:rsidR="00225E88" w:rsidRPr="00732A46" w:rsidRDefault="00732A46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732A46">
              <w:rPr>
                <w:sz w:val="17"/>
                <w:szCs w:val="17"/>
              </w:rPr>
              <w:t>12 feutres de couleur (pointe moyenne)</w:t>
            </w:r>
          </w:p>
          <w:p w14:paraId="31452AA4" w14:textId="765ADA6F" w:rsidR="00225E88" w:rsidRPr="00732A46" w:rsidRDefault="00732A46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225E88" w:rsidRPr="00732A46">
              <w:rPr>
                <w:sz w:val="17"/>
                <w:szCs w:val="17"/>
              </w:rPr>
              <w:t>12 crayons de couleur</w:t>
            </w:r>
          </w:p>
          <w:p w14:paraId="4581AD78" w14:textId="7EA2EE88" w:rsidR="00225E88" w:rsidRPr="00732A46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32A46">
              <w:rPr>
                <w:sz w:val="17"/>
                <w:szCs w:val="17"/>
              </w:rPr>
              <w:t xml:space="preserve">- Une ardoise type </w:t>
            </w:r>
            <w:r w:rsidR="00732A46" w:rsidRPr="00732A46">
              <w:rPr>
                <w:sz w:val="17"/>
                <w:szCs w:val="17"/>
              </w:rPr>
              <w:t>Velléda</w:t>
            </w:r>
            <w:r w:rsidRPr="00732A46">
              <w:rPr>
                <w:sz w:val="17"/>
                <w:szCs w:val="17"/>
              </w:rPr>
              <w:t xml:space="preserve"> + un chiffon.</w:t>
            </w:r>
          </w:p>
          <w:p w14:paraId="1AE8B0E8" w14:textId="788146CB" w:rsidR="00225E88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32A46">
              <w:rPr>
                <w:sz w:val="17"/>
                <w:szCs w:val="17"/>
              </w:rPr>
              <w:t>- une boite de mouchoirs</w:t>
            </w:r>
          </w:p>
          <w:p w14:paraId="1285E125" w14:textId="351B049C" w:rsidR="00BF500A" w:rsidRDefault="00BF500A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688CA90A" w14:textId="77777777" w:rsidR="00BF500A" w:rsidRPr="00732A46" w:rsidRDefault="00BF500A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6BD785BA" w14:textId="77777777" w:rsidR="00225E88" w:rsidRPr="00732A46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32A46">
              <w:rPr>
                <w:sz w:val="17"/>
                <w:szCs w:val="17"/>
              </w:rPr>
              <w:t>Merci de marquer chaque objet de la liste au nom de l’enfant (y compris les crayons) et</w:t>
            </w:r>
          </w:p>
          <w:p w14:paraId="46321B6B" w14:textId="77777777" w:rsidR="00225E88" w:rsidRPr="00732A46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proofErr w:type="gramStart"/>
            <w:r w:rsidRPr="00732A46">
              <w:rPr>
                <w:sz w:val="17"/>
                <w:szCs w:val="17"/>
              </w:rPr>
              <w:t>de</w:t>
            </w:r>
            <w:proofErr w:type="gramEnd"/>
            <w:r w:rsidRPr="00732A46">
              <w:rPr>
                <w:sz w:val="17"/>
                <w:szCs w:val="17"/>
              </w:rPr>
              <w:t xml:space="preserve"> respecter les demandes précises de cette liste.</w:t>
            </w:r>
          </w:p>
          <w:p w14:paraId="170C6977" w14:textId="247EB7C4" w:rsidR="00225E88" w:rsidRPr="00732A46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32A46">
              <w:rPr>
                <w:sz w:val="17"/>
                <w:szCs w:val="17"/>
              </w:rPr>
              <w:t>Veuillez prévoir également dans vos achats de rentrée un rouleau de plastique</w:t>
            </w:r>
            <w:r w:rsidR="00BF500A">
              <w:rPr>
                <w:sz w:val="17"/>
                <w:szCs w:val="17"/>
              </w:rPr>
              <w:t xml:space="preserve"> </w:t>
            </w:r>
            <w:r w:rsidRPr="00732A46">
              <w:rPr>
                <w:sz w:val="17"/>
                <w:szCs w:val="17"/>
              </w:rPr>
              <w:t>transparent et des étiquettes afin de couvrir</w:t>
            </w:r>
            <w:r w:rsidR="00BF500A">
              <w:rPr>
                <w:sz w:val="17"/>
                <w:szCs w:val="17"/>
              </w:rPr>
              <w:t xml:space="preserve"> </w:t>
            </w:r>
            <w:r w:rsidRPr="00732A46">
              <w:rPr>
                <w:sz w:val="17"/>
                <w:szCs w:val="17"/>
              </w:rPr>
              <w:t>rapidement les livres et de les marquer au</w:t>
            </w:r>
            <w:r w:rsidR="00BF500A">
              <w:rPr>
                <w:sz w:val="17"/>
                <w:szCs w:val="17"/>
              </w:rPr>
              <w:t xml:space="preserve"> </w:t>
            </w:r>
            <w:r w:rsidRPr="00732A46">
              <w:rPr>
                <w:sz w:val="17"/>
                <w:szCs w:val="17"/>
              </w:rPr>
              <w:t>nom de votre enfant.</w:t>
            </w:r>
          </w:p>
          <w:p w14:paraId="37248FBA" w14:textId="5236A6AA" w:rsidR="00F30814" w:rsidRPr="00F959FE" w:rsidRDefault="00225E88" w:rsidP="00225E88">
            <w:pPr>
              <w:rPr>
                <w:sz w:val="17"/>
                <w:szCs w:val="17"/>
              </w:rPr>
            </w:pPr>
            <w:r w:rsidRPr="00732A46">
              <w:rPr>
                <w:sz w:val="17"/>
                <w:szCs w:val="17"/>
              </w:rPr>
              <w:t>Ce matériel sera à renouveler au cours de l’année en cas de besoin.</w:t>
            </w:r>
          </w:p>
        </w:tc>
        <w:tc>
          <w:tcPr>
            <w:tcW w:w="2670" w:type="dxa"/>
            <w:tcBorders>
              <w:top w:val="nil"/>
            </w:tcBorders>
          </w:tcPr>
          <w:p w14:paraId="10AAA00D" w14:textId="77777777" w:rsidR="00F30814" w:rsidRPr="00F30814" w:rsidRDefault="00F30814" w:rsidP="00F30814">
            <w:pPr>
              <w:rPr>
                <w:sz w:val="17"/>
                <w:szCs w:val="17"/>
                <w:u w:val="single"/>
              </w:rPr>
            </w:pPr>
          </w:p>
          <w:p w14:paraId="7CCABF27" w14:textId="4D02F749" w:rsid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  <w:u w:val="single"/>
              </w:rPr>
            </w:pPr>
            <w:r w:rsidRPr="00F30814">
              <w:rPr>
                <w:sz w:val="17"/>
                <w:szCs w:val="17"/>
                <w:u w:val="single"/>
              </w:rPr>
              <w:t>Pour tous :</w:t>
            </w:r>
          </w:p>
          <w:p w14:paraId="05D58597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  <w:u w:val="single"/>
              </w:rPr>
            </w:pPr>
          </w:p>
          <w:p w14:paraId="2E3D264F" w14:textId="17634F72" w:rsidR="00F30814" w:rsidRPr="00732A46" w:rsidRDefault="00F30814" w:rsidP="00F30814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732A46">
              <w:rPr>
                <w:b/>
                <w:bCs/>
                <w:sz w:val="17"/>
                <w:szCs w:val="17"/>
              </w:rPr>
              <w:t xml:space="preserve">1 </w:t>
            </w:r>
            <w:proofErr w:type="gramStart"/>
            <w:r w:rsidRPr="00732A46">
              <w:rPr>
                <w:b/>
                <w:bCs/>
                <w:sz w:val="17"/>
                <w:szCs w:val="17"/>
              </w:rPr>
              <w:t>trousse contenant</w:t>
            </w:r>
            <w:proofErr w:type="gramEnd"/>
            <w:r w:rsidRPr="00732A46">
              <w:rPr>
                <w:b/>
                <w:bCs/>
                <w:sz w:val="17"/>
                <w:szCs w:val="17"/>
              </w:rPr>
              <w:t xml:space="preserve"> :</w:t>
            </w:r>
          </w:p>
          <w:p w14:paraId="261E37FF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7AF36B6E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- 4 stylos à bille (bleu, noir, rouge et vert) et non 1 crayon à bille 4 couleurs</w:t>
            </w:r>
          </w:p>
          <w:p w14:paraId="676D46C8" w14:textId="5684F956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crayon Velléda + brosse ou chiffon</w:t>
            </w:r>
          </w:p>
          <w:p w14:paraId="66414F2E" w14:textId="00B08F40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compas</w:t>
            </w:r>
            <w:r>
              <w:rPr>
                <w:sz w:val="17"/>
                <w:szCs w:val="17"/>
              </w:rPr>
              <w:t xml:space="preserve"> </w:t>
            </w:r>
            <w:r w:rsidRPr="00F30814">
              <w:rPr>
                <w:sz w:val="17"/>
                <w:szCs w:val="17"/>
              </w:rPr>
              <w:t>(sur lequel on peut adapter un crayon)</w:t>
            </w:r>
          </w:p>
          <w:p w14:paraId="72878075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gomme</w:t>
            </w:r>
          </w:p>
          <w:p w14:paraId="53580628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crayon de bois (ou porte-mine)</w:t>
            </w:r>
          </w:p>
          <w:p w14:paraId="72F11DE5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paire de ciseaux (adaptée si votre enfant est gaucher)</w:t>
            </w:r>
          </w:p>
          <w:p w14:paraId="2714D394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taille crayon avec réserve</w:t>
            </w:r>
          </w:p>
          <w:p w14:paraId="65059221" w14:textId="4DD4EEE5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 xml:space="preserve">- 2 </w:t>
            </w:r>
            <w:r w:rsidR="00225E88">
              <w:rPr>
                <w:sz w:val="17"/>
                <w:szCs w:val="17"/>
              </w:rPr>
              <w:t>surligneurs fluos</w:t>
            </w:r>
            <w:r w:rsidRPr="00F30814">
              <w:rPr>
                <w:sz w:val="17"/>
                <w:szCs w:val="17"/>
              </w:rPr>
              <w:t xml:space="preserve"> (jaune et bleu)</w:t>
            </w:r>
          </w:p>
          <w:p w14:paraId="21C3F320" w14:textId="5C1B67CF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- 2 bâtons de colle</w:t>
            </w:r>
            <w:r>
              <w:rPr>
                <w:sz w:val="17"/>
                <w:szCs w:val="17"/>
              </w:rPr>
              <w:t xml:space="preserve"> </w:t>
            </w:r>
            <w:r w:rsidRPr="00F30814">
              <w:rPr>
                <w:sz w:val="17"/>
                <w:szCs w:val="17"/>
              </w:rPr>
              <w:t>(UHU)</w:t>
            </w:r>
          </w:p>
          <w:p w14:paraId="7552E51E" w14:textId="226A59C6" w:rsid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Pas de blanc correcteur</w:t>
            </w:r>
          </w:p>
          <w:p w14:paraId="6502D825" w14:textId="724C0558" w:rsid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6975F914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082CAF94" w14:textId="6DE154B2" w:rsidR="00F30814" w:rsidRPr="00732A46" w:rsidRDefault="00F30814" w:rsidP="00F30814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 xml:space="preserve"> </w:t>
            </w:r>
            <w:r w:rsidRPr="00732A46">
              <w:rPr>
                <w:b/>
                <w:bCs/>
                <w:sz w:val="17"/>
                <w:szCs w:val="17"/>
              </w:rPr>
              <w:t xml:space="preserve">1 </w:t>
            </w:r>
            <w:proofErr w:type="gramStart"/>
            <w:r w:rsidRPr="00732A46">
              <w:rPr>
                <w:b/>
                <w:bCs/>
                <w:sz w:val="17"/>
                <w:szCs w:val="17"/>
              </w:rPr>
              <w:t>deuxième trousse contenant</w:t>
            </w:r>
            <w:proofErr w:type="gramEnd"/>
            <w:r w:rsidRPr="00732A46">
              <w:rPr>
                <w:b/>
                <w:bCs/>
                <w:sz w:val="17"/>
                <w:szCs w:val="17"/>
              </w:rPr>
              <w:t xml:space="preserve"> :</w:t>
            </w:r>
          </w:p>
          <w:p w14:paraId="787B2819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35588806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- 12 crayons de couleur</w:t>
            </w:r>
          </w:p>
          <w:p w14:paraId="20671E0E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- 12 crayons feutre</w:t>
            </w:r>
          </w:p>
          <w:p w14:paraId="2EF8CAB1" w14:textId="471B2BC9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règle plate (30 cm) en plastique rigide transparente et non flexible</w:t>
            </w:r>
          </w:p>
          <w:p w14:paraId="1984A658" w14:textId="55AD2210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équerre</w:t>
            </w:r>
          </w:p>
          <w:p w14:paraId="10EE40BC" w14:textId="05071B7A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ardoise </w:t>
            </w:r>
            <w:r w:rsidR="00225E88" w:rsidRPr="00F30814">
              <w:rPr>
                <w:sz w:val="17"/>
                <w:szCs w:val="17"/>
              </w:rPr>
              <w:t>Velléda</w:t>
            </w:r>
            <w:r w:rsidRPr="00F30814">
              <w:rPr>
                <w:sz w:val="17"/>
                <w:szCs w:val="17"/>
              </w:rPr>
              <w:t xml:space="preserve"> (blanche)</w:t>
            </w:r>
          </w:p>
          <w:p w14:paraId="1F3619B5" w14:textId="29D998E8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chemise à rabats bleue</w:t>
            </w:r>
          </w:p>
          <w:p w14:paraId="7B3B2C30" w14:textId="3D07DC9A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dictionnaire seulement pour les CM1</w:t>
            </w:r>
            <w:r>
              <w:rPr>
                <w:sz w:val="17"/>
                <w:szCs w:val="17"/>
              </w:rPr>
              <w:t xml:space="preserve"> </w:t>
            </w:r>
            <w:r w:rsidRPr="00F30814">
              <w:rPr>
                <w:sz w:val="17"/>
                <w:szCs w:val="17"/>
              </w:rPr>
              <w:t>(pour info et éviter de racheter ensuite, exigences du collège St Jacques :</w:t>
            </w:r>
          </w:p>
          <w:p w14:paraId="281B2A0C" w14:textId="77777777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130 000mots minimum, Robert, Larousse ou Hachette)</w:t>
            </w:r>
          </w:p>
          <w:p w14:paraId="3528C489" w14:textId="299BDE95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vieux vêtement marqué (tee-shirt ou autre) pour les travaux de peinture.</w:t>
            </w:r>
          </w:p>
          <w:p w14:paraId="3AFE7F89" w14:textId="5D20D631" w:rsidR="00F30814" w:rsidRPr="00F30814" w:rsidRDefault="00F30814" w:rsidP="00F30814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rouleau de film transparent pour couvrir les livres</w:t>
            </w:r>
            <w:r w:rsidR="00BF500A">
              <w:rPr>
                <w:sz w:val="17"/>
                <w:szCs w:val="17"/>
              </w:rPr>
              <w:t xml:space="preserve"> et</w:t>
            </w:r>
            <w:r w:rsidRPr="00F30814">
              <w:rPr>
                <w:sz w:val="17"/>
                <w:szCs w:val="17"/>
              </w:rPr>
              <w:t xml:space="preserve"> cahiers</w:t>
            </w:r>
          </w:p>
          <w:p w14:paraId="59E25078" w14:textId="348F4297" w:rsidR="00F30814" w:rsidRPr="00F30814" w:rsidRDefault="00F30814" w:rsidP="00F30814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14:paraId="358458F7" w14:textId="3BEF98F0" w:rsidR="007E16BF" w:rsidRDefault="007E16BF" w:rsidP="007E16BF">
            <w:pPr>
              <w:autoSpaceDE w:val="0"/>
              <w:autoSpaceDN w:val="0"/>
              <w:adjustRightInd w:val="0"/>
              <w:rPr>
                <w:sz w:val="17"/>
                <w:szCs w:val="17"/>
                <w:u w:val="single"/>
              </w:rPr>
            </w:pPr>
          </w:p>
          <w:p w14:paraId="5E111518" w14:textId="77777777" w:rsidR="00225E88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  <w:u w:val="single"/>
              </w:rPr>
            </w:pPr>
            <w:r w:rsidRPr="00F30814">
              <w:rPr>
                <w:sz w:val="17"/>
                <w:szCs w:val="17"/>
                <w:u w:val="single"/>
              </w:rPr>
              <w:t>Pour tous :</w:t>
            </w:r>
          </w:p>
          <w:p w14:paraId="50633546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  <w:u w:val="single"/>
              </w:rPr>
            </w:pPr>
          </w:p>
          <w:p w14:paraId="08FFAC6E" w14:textId="77777777" w:rsidR="00225E88" w:rsidRPr="00732A46" w:rsidRDefault="00225E88" w:rsidP="00225E88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732A46">
              <w:rPr>
                <w:b/>
                <w:bCs/>
                <w:sz w:val="17"/>
                <w:szCs w:val="17"/>
              </w:rPr>
              <w:t xml:space="preserve">1 </w:t>
            </w:r>
            <w:proofErr w:type="gramStart"/>
            <w:r w:rsidRPr="00732A46">
              <w:rPr>
                <w:b/>
                <w:bCs/>
                <w:sz w:val="17"/>
                <w:szCs w:val="17"/>
              </w:rPr>
              <w:t>trousse contenant</w:t>
            </w:r>
            <w:proofErr w:type="gramEnd"/>
            <w:r w:rsidRPr="00732A46">
              <w:rPr>
                <w:b/>
                <w:bCs/>
                <w:sz w:val="17"/>
                <w:szCs w:val="17"/>
              </w:rPr>
              <w:t xml:space="preserve"> :</w:t>
            </w:r>
          </w:p>
          <w:p w14:paraId="53869DF3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6630637D" w14:textId="0619E030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- 4 stylos à bille (bleu, noir, rouge et vert) et non 1 crayon à bille 4 couleurs</w:t>
            </w:r>
          </w:p>
          <w:p w14:paraId="6965B05D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compas</w:t>
            </w:r>
            <w:r>
              <w:rPr>
                <w:sz w:val="17"/>
                <w:szCs w:val="17"/>
              </w:rPr>
              <w:t xml:space="preserve"> </w:t>
            </w:r>
            <w:r w:rsidRPr="00F30814">
              <w:rPr>
                <w:sz w:val="17"/>
                <w:szCs w:val="17"/>
              </w:rPr>
              <w:t>(sur lequel on peut adapter un crayon)</w:t>
            </w:r>
          </w:p>
          <w:p w14:paraId="7D2BC695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gomme</w:t>
            </w:r>
          </w:p>
          <w:p w14:paraId="136E4A6D" w14:textId="1C5BFFA8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crayon de bois</w:t>
            </w:r>
          </w:p>
          <w:p w14:paraId="0929FAAA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paire de ciseaux (adaptée si votre enfant est gaucher)</w:t>
            </w:r>
          </w:p>
          <w:p w14:paraId="2A81EEAD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 taille crayon avec réserve</w:t>
            </w:r>
          </w:p>
          <w:p w14:paraId="55AE2F0C" w14:textId="5358E72D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 xml:space="preserve">- 2 surligneurs </w:t>
            </w:r>
            <w:r>
              <w:rPr>
                <w:sz w:val="17"/>
                <w:szCs w:val="17"/>
              </w:rPr>
              <w:t>fluo (jaune et bleu)</w:t>
            </w:r>
          </w:p>
          <w:p w14:paraId="164FD526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- 2 bâtons de colle</w:t>
            </w:r>
            <w:r>
              <w:rPr>
                <w:sz w:val="17"/>
                <w:szCs w:val="17"/>
              </w:rPr>
              <w:t xml:space="preserve"> </w:t>
            </w:r>
            <w:r w:rsidRPr="00F30814">
              <w:rPr>
                <w:sz w:val="17"/>
                <w:szCs w:val="17"/>
              </w:rPr>
              <w:t>(UHU)</w:t>
            </w:r>
          </w:p>
          <w:p w14:paraId="0FB0DAF7" w14:textId="77777777" w:rsidR="00225E88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Pas de blanc correcteur</w:t>
            </w:r>
          </w:p>
          <w:p w14:paraId="0ECCE623" w14:textId="77777777" w:rsidR="00225E88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65A58D3A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1B27D2F9" w14:textId="77777777" w:rsidR="00225E88" w:rsidRPr="00732A46" w:rsidRDefault="00225E88" w:rsidP="00225E88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732A46">
              <w:rPr>
                <w:b/>
                <w:bCs/>
                <w:sz w:val="17"/>
                <w:szCs w:val="17"/>
              </w:rPr>
              <w:t xml:space="preserve"> 1 </w:t>
            </w:r>
            <w:proofErr w:type="gramStart"/>
            <w:r w:rsidRPr="00732A46">
              <w:rPr>
                <w:b/>
                <w:bCs/>
                <w:sz w:val="17"/>
                <w:szCs w:val="17"/>
              </w:rPr>
              <w:t>deuxième trousse contenant</w:t>
            </w:r>
            <w:proofErr w:type="gramEnd"/>
            <w:r w:rsidRPr="00732A46">
              <w:rPr>
                <w:b/>
                <w:bCs/>
                <w:sz w:val="17"/>
                <w:szCs w:val="17"/>
              </w:rPr>
              <w:t xml:space="preserve"> :</w:t>
            </w:r>
          </w:p>
          <w:p w14:paraId="61D55952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14:paraId="50D087D6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- 12 crayons de couleur</w:t>
            </w:r>
          </w:p>
          <w:p w14:paraId="6AF80FE8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- 12 crayons feutre</w:t>
            </w:r>
          </w:p>
          <w:p w14:paraId="49871817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règle plate (30 cm) en plastique rigide transparente et non flexible</w:t>
            </w:r>
          </w:p>
          <w:p w14:paraId="393A590C" w14:textId="0C6434BB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équerre</w:t>
            </w:r>
          </w:p>
          <w:p w14:paraId="0E76EC11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chemise à rabats bleue</w:t>
            </w:r>
          </w:p>
          <w:p w14:paraId="034AFF54" w14:textId="77777777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dictionnaire seulement pour les CM1</w:t>
            </w:r>
            <w:r>
              <w:rPr>
                <w:sz w:val="17"/>
                <w:szCs w:val="17"/>
              </w:rPr>
              <w:t xml:space="preserve"> </w:t>
            </w:r>
            <w:r w:rsidRPr="00F30814">
              <w:rPr>
                <w:sz w:val="17"/>
                <w:szCs w:val="17"/>
              </w:rPr>
              <w:t>(pour info et éviter de racheter ensuite, exigences du collège St Jacques :</w:t>
            </w:r>
          </w:p>
          <w:p w14:paraId="6791B2A3" w14:textId="34FE377B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F30814">
              <w:rPr>
                <w:sz w:val="17"/>
                <w:szCs w:val="17"/>
              </w:rPr>
              <w:t>130 000mots minimum, Robert, Larousse ou Hachette)</w:t>
            </w:r>
          </w:p>
          <w:p w14:paraId="5B7F0EE0" w14:textId="686453BD" w:rsidR="00225E88" w:rsidRPr="00F30814" w:rsidRDefault="00225E88" w:rsidP="00225E88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F30814">
              <w:rPr>
                <w:sz w:val="17"/>
                <w:szCs w:val="17"/>
              </w:rPr>
              <w:t xml:space="preserve"> 1 rouleau de film transparent pour couvrir les livres</w:t>
            </w:r>
            <w:r w:rsidR="00BF500A">
              <w:rPr>
                <w:sz w:val="17"/>
                <w:szCs w:val="17"/>
              </w:rPr>
              <w:t xml:space="preserve"> et</w:t>
            </w:r>
            <w:r w:rsidRPr="00F30814">
              <w:rPr>
                <w:sz w:val="17"/>
                <w:szCs w:val="17"/>
              </w:rPr>
              <w:t xml:space="preserve"> cahiers</w:t>
            </w:r>
          </w:p>
          <w:p w14:paraId="71CB02BB" w14:textId="77777777" w:rsidR="007E16BF" w:rsidRPr="007E16BF" w:rsidRDefault="007E16BF" w:rsidP="007E16BF">
            <w:pPr>
              <w:autoSpaceDE w:val="0"/>
              <w:autoSpaceDN w:val="0"/>
              <w:adjustRightInd w:val="0"/>
              <w:rPr>
                <w:sz w:val="17"/>
                <w:szCs w:val="17"/>
                <w:u w:val="single"/>
              </w:rPr>
            </w:pPr>
          </w:p>
          <w:p w14:paraId="72D71F6F" w14:textId="4800EF04" w:rsidR="00F30814" w:rsidRPr="00F959FE" w:rsidRDefault="00F30814" w:rsidP="00F30814">
            <w:pPr>
              <w:contextualSpacing/>
              <w:rPr>
                <w:sz w:val="17"/>
                <w:szCs w:val="17"/>
              </w:rPr>
            </w:pPr>
          </w:p>
        </w:tc>
      </w:tr>
    </w:tbl>
    <w:p w14:paraId="791CF964" w14:textId="40628AF3" w:rsidR="00D500C2" w:rsidRPr="00B555A9" w:rsidRDefault="001957BD" w:rsidP="001957BD">
      <w:pPr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Merci pour votre collaboration.</w:t>
      </w:r>
      <w:r>
        <w:rPr>
          <w:b/>
          <w:bCs/>
          <w:i/>
          <w:iCs/>
          <w:sz w:val="20"/>
          <w:szCs w:val="20"/>
        </w:rPr>
        <w:tab/>
      </w:r>
      <w:r w:rsidR="00B555A9" w:rsidRPr="00B555A9">
        <w:rPr>
          <w:b/>
          <w:bCs/>
          <w:i/>
          <w:iCs/>
          <w:sz w:val="20"/>
          <w:szCs w:val="20"/>
        </w:rPr>
        <w:t>L’équipe enseignante</w:t>
      </w:r>
    </w:p>
    <w:sectPr w:rsidR="00D500C2" w:rsidRPr="00B555A9" w:rsidSect="00313FE7">
      <w:headerReference w:type="default" r:id="rId9"/>
      <w:pgSz w:w="16838" w:h="11906" w:orient="landscape"/>
      <w:pgMar w:top="284" w:right="289" w:bottom="284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89D1" w14:textId="77777777" w:rsidR="00C34EE9" w:rsidRDefault="00C34EE9" w:rsidP="00E2404B">
      <w:pPr>
        <w:spacing w:after="0" w:line="240" w:lineRule="auto"/>
      </w:pPr>
      <w:r>
        <w:separator/>
      </w:r>
    </w:p>
  </w:endnote>
  <w:endnote w:type="continuationSeparator" w:id="0">
    <w:p w14:paraId="44BBD5E7" w14:textId="77777777" w:rsidR="00C34EE9" w:rsidRDefault="00C34EE9" w:rsidP="00E2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5B2A" w14:textId="77777777" w:rsidR="00C34EE9" w:rsidRDefault="00C34EE9" w:rsidP="00E2404B">
      <w:pPr>
        <w:spacing w:after="0" w:line="240" w:lineRule="auto"/>
      </w:pPr>
      <w:r>
        <w:separator/>
      </w:r>
    </w:p>
  </w:footnote>
  <w:footnote w:type="continuationSeparator" w:id="0">
    <w:p w14:paraId="3316D123" w14:textId="77777777" w:rsidR="00C34EE9" w:rsidRDefault="00C34EE9" w:rsidP="00E2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1319" w14:textId="75FED6C9" w:rsidR="00E2404B" w:rsidRDefault="00E2404B" w:rsidP="00E2404B">
    <w:pPr>
      <w:pStyle w:val="En-tte"/>
      <w:jc w:val="center"/>
      <w:rPr>
        <w:sz w:val="36"/>
        <w:szCs w:val="36"/>
      </w:rPr>
    </w:pPr>
    <w:r w:rsidRPr="00D500C2">
      <w:rPr>
        <w:sz w:val="36"/>
        <w:szCs w:val="36"/>
      </w:rPr>
      <w:t>Listes des fournitures pour chaque classe</w:t>
    </w:r>
    <w:r w:rsidR="00D500C2">
      <w:rPr>
        <w:sz w:val="36"/>
        <w:szCs w:val="36"/>
      </w:rPr>
      <w:t xml:space="preserve"> – Année 20</w:t>
    </w:r>
    <w:r w:rsidR="00B26120">
      <w:rPr>
        <w:sz w:val="36"/>
        <w:szCs w:val="36"/>
      </w:rPr>
      <w:t>2</w:t>
    </w:r>
    <w:r w:rsidR="003F670A">
      <w:rPr>
        <w:sz w:val="36"/>
        <w:szCs w:val="36"/>
      </w:rPr>
      <w:t>1</w:t>
    </w:r>
    <w:r w:rsidR="00D500C2">
      <w:rPr>
        <w:sz w:val="36"/>
        <w:szCs w:val="36"/>
      </w:rPr>
      <w:t>-202</w:t>
    </w:r>
    <w:r w:rsidR="003F670A">
      <w:rPr>
        <w:sz w:val="36"/>
        <w:szCs w:val="36"/>
      </w:rPr>
      <w:t>2</w:t>
    </w:r>
  </w:p>
  <w:p w14:paraId="48A09ECB" w14:textId="77777777" w:rsidR="00D500C2" w:rsidRPr="00D500C2" w:rsidRDefault="00D500C2" w:rsidP="00E2404B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BD303F"/>
    <w:multiLevelType w:val="hybridMultilevel"/>
    <w:tmpl w:val="505F7C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84579"/>
    <w:multiLevelType w:val="hybridMultilevel"/>
    <w:tmpl w:val="5B125D48"/>
    <w:lvl w:ilvl="0" w:tplc="26084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AB9"/>
    <w:multiLevelType w:val="hybridMultilevel"/>
    <w:tmpl w:val="766C8BFA"/>
    <w:lvl w:ilvl="0" w:tplc="20A6E1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70AE"/>
    <w:multiLevelType w:val="hybridMultilevel"/>
    <w:tmpl w:val="14C9A0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F62836"/>
    <w:multiLevelType w:val="hybridMultilevel"/>
    <w:tmpl w:val="8F7042A0"/>
    <w:lvl w:ilvl="0" w:tplc="E9643A6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40F4"/>
    <w:multiLevelType w:val="hybridMultilevel"/>
    <w:tmpl w:val="922AC00E"/>
    <w:lvl w:ilvl="0" w:tplc="92F40B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404E4"/>
    <w:multiLevelType w:val="hybridMultilevel"/>
    <w:tmpl w:val="8BA0E3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85F9E"/>
    <w:multiLevelType w:val="hybridMultilevel"/>
    <w:tmpl w:val="D8BAE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04B"/>
    <w:rsid w:val="0001392E"/>
    <w:rsid w:val="000616C4"/>
    <w:rsid w:val="000C02AA"/>
    <w:rsid w:val="00106672"/>
    <w:rsid w:val="001957BD"/>
    <w:rsid w:val="00225E88"/>
    <w:rsid w:val="002A57F8"/>
    <w:rsid w:val="002A7BD3"/>
    <w:rsid w:val="00313FE7"/>
    <w:rsid w:val="003A3E30"/>
    <w:rsid w:val="003E4553"/>
    <w:rsid w:val="003F2FD9"/>
    <w:rsid w:val="003F670A"/>
    <w:rsid w:val="00402144"/>
    <w:rsid w:val="004740BD"/>
    <w:rsid w:val="005E32CD"/>
    <w:rsid w:val="00623B73"/>
    <w:rsid w:val="00700683"/>
    <w:rsid w:val="00732A46"/>
    <w:rsid w:val="007E16BF"/>
    <w:rsid w:val="00872B2B"/>
    <w:rsid w:val="008859DF"/>
    <w:rsid w:val="008F3A6D"/>
    <w:rsid w:val="0096110D"/>
    <w:rsid w:val="00977A61"/>
    <w:rsid w:val="00A9008B"/>
    <w:rsid w:val="00B07EF8"/>
    <w:rsid w:val="00B26120"/>
    <w:rsid w:val="00B555A9"/>
    <w:rsid w:val="00B6439B"/>
    <w:rsid w:val="00BF500A"/>
    <w:rsid w:val="00C27DCA"/>
    <w:rsid w:val="00C34EE9"/>
    <w:rsid w:val="00C74FD9"/>
    <w:rsid w:val="00CA134C"/>
    <w:rsid w:val="00CD317B"/>
    <w:rsid w:val="00D168E7"/>
    <w:rsid w:val="00D4368D"/>
    <w:rsid w:val="00D500C2"/>
    <w:rsid w:val="00DA2561"/>
    <w:rsid w:val="00DB79CC"/>
    <w:rsid w:val="00DC4452"/>
    <w:rsid w:val="00DD59AA"/>
    <w:rsid w:val="00E2404B"/>
    <w:rsid w:val="00F30814"/>
    <w:rsid w:val="00F61C5E"/>
    <w:rsid w:val="00F739A3"/>
    <w:rsid w:val="00F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F4E65"/>
  <w15:docId w15:val="{7B243F18-0EB2-4FD6-9803-E2B57A5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04B"/>
  </w:style>
  <w:style w:type="paragraph" w:styleId="Pieddepage">
    <w:name w:val="footer"/>
    <w:basedOn w:val="Normal"/>
    <w:link w:val="PieddepageCar"/>
    <w:uiPriority w:val="99"/>
    <w:unhideWhenUsed/>
    <w:rsid w:val="00E2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04B"/>
  </w:style>
  <w:style w:type="paragraph" w:styleId="Paragraphedeliste">
    <w:name w:val="List Paragraph"/>
    <w:basedOn w:val="Normal"/>
    <w:uiPriority w:val="34"/>
    <w:qFormat/>
    <w:rsid w:val="00E2404B"/>
    <w:pPr>
      <w:ind w:left="720"/>
      <w:contextualSpacing/>
    </w:pPr>
  </w:style>
  <w:style w:type="paragraph" w:customStyle="1" w:styleId="Default">
    <w:name w:val="Default"/>
    <w:rsid w:val="00C27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edeliste1">
    <w:name w:val="Paragraphe de liste1"/>
    <w:basedOn w:val="Normal"/>
    <w:qFormat/>
    <w:rsid w:val="00DA256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D1E3-8FD3-4C61-BF81-7989EBA8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mouchard</dc:creator>
  <cp:keywords/>
  <dc:description/>
  <cp:lastModifiedBy>anne-laure mouchard</cp:lastModifiedBy>
  <cp:revision>2</cp:revision>
  <cp:lastPrinted>2021-07-06T07:04:00Z</cp:lastPrinted>
  <dcterms:created xsi:type="dcterms:W3CDTF">2021-08-31T08:50:00Z</dcterms:created>
  <dcterms:modified xsi:type="dcterms:W3CDTF">2021-08-31T08:50:00Z</dcterms:modified>
</cp:coreProperties>
</file>